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C6E8" w14:textId="77777777" w:rsidR="0021241A" w:rsidRDefault="00ED685B">
      <w:r>
        <w:rPr>
          <w:noProof/>
        </w:rPr>
        <w:drawing>
          <wp:inline distT="114300" distB="114300" distL="114300" distR="114300" wp14:anchorId="09042F6C" wp14:editId="009BF7D0">
            <wp:extent cx="5334000" cy="1543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34000" cy="1543050"/>
                    </a:xfrm>
                    <a:prstGeom prst="rect">
                      <a:avLst/>
                    </a:prstGeom>
                    <a:ln/>
                  </pic:spPr>
                </pic:pic>
              </a:graphicData>
            </a:graphic>
          </wp:inline>
        </w:drawing>
      </w:r>
    </w:p>
    <w:p w14:paraId="7EFE9735" w14:textId="77777777" w:rsidR="0021241A" w:rsidRDefault="0021241A"/>
    <w:p w14:paraId="07FBBFCC" w14:textId="77777777" w:rsidR="0021241A" w:rsidRDefault="0021241A"/>
    <w:p w14:paraId="5FF9AC2E" w14:textId="77777777" w:rsidR="0021241A" w:rsidRDefault="00ED685B">
      <w:pPr>
        <w:jc w:val="center"/>
        <w:rPr>
          <w:sz w:val="16"/>
          <w:szCs w:val="16"/>
        </w:rPr>
      </w:pPr>
      <w:r>
        <w:rPr>
          <w:b/>
          <w:sz w:val="32"/>
          <w:szCs w:val="32"/>
        </w:rPr>
        <w:t>Certificate In Biblical Studies Checklist (stackable)</w:t>
      </w:r>
    </w:p>
    <w:p w14:paraId="084F4DF6" w14:textId="77777777" w:rsidR="0021241A" w:rsidRDefault="00ED685B">
      <w:pPr>
        <w:rPr>
          <w:sz w:val="16"/>
          <w:szCs w:val="16"/>
        </w:rPr>
      </w:pPr>
      <w:r>
        <w:rPr>
          <w:sz w:val="16"/>
          <w:szCs w:val="16"/>
        </w:rPr>
        <w:t>11/30/23</w:t>
      </w:r>
    </w:p>
    <w:p w14:paraId="656E8366" w14:textId="77777777" w:rsidR="0021241A" w:rsidRDefault="0021241A">
      <w:pPr>
        <w:jc w:val="center"/>
        <w:rPr>
          <w:b/>
          <w:sz w:val="32"/>
          <w:szCs w:val="32"/>
        </w:rPr>
      </w:pPr>
    </w:p>
    <w:p w14:paraId="5BB3C043" w14:textId="77777777" w:rsidR="0021241A" w:rsidRDefault="00ED685B">
      <w:pPr>
        <w:rPr>
          <w:sz w:val="32"/>
          <w:szCs w:val="32"/>
        </w:rPr>
      </w:pPr>
      <w:r>
        <w:rPr>
          <w:b/>
          <w:sz w:val="32"/>
          <w:szCs w:val="32"/>
        </w:rPr>
        <w:t xml:space="preserve"> </w:t>
      </w:r>
      <w:r>
        <w:rPr>
          <w:sz w:val="32"/>
          <w:szCs w:val="32"/>
        </w:rPr>
        <w:t>Student_____________________        Semester Started______</w:t>
      </w:r>
    </w:p>
    <w:p w14:paraId="19E3ACE0" w14:textId="77777777" w:rsidR="0021241A" w:rsidRDefault="0021241A">
      <w:pPr>
        <w:jc w:val="center"/>
        <w:rPr>
          <w:b/>
          <w:sz w:val="32"/>
          <w:szCs w:val="32"/>
        </w:rPr>
      </w:pPr>
    </w:p>
    <w:p w14:paraId="4E6BBB61" w14:textId="77777777" w:rsidR="0021241A" w:rsidRDefault="0021241A">
      <w:pPr>
        <w:jc w:val="center"/>
        <w:rPr>
          <w:b/>
          <w:sz w:val="32"/>
          <w:szCs w:val="32"/>
        </w:rPr>
      </w:pPr>
    </w:p>
    <w:p w14:paraId="16006650" w14:textId="77777777" w:rsidR="0021241A" w:rsidRDefault="0021241A">
      <w:pPr>
        <w:jc w:val="center"/>
        <w:rPr>
          <w:b/>
          <w:sz w:val="32"/>
          <w:szCs w:val="32"/>
        </w:rPr>
      </w:pPr>
    </w:p>
    <w:tbl>
      <w:tblPr>
        <w:tblStyle w:val="a"/>
        <w:tblW w:w="10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1275"/>
        <w:gridCol w:w="3870"/>
      </w:tblGrid>
      <w:tr w:rsidR="0021241A" w14:paraId="61C082A7" w14:textId="77777777">
        <w:trPr>
          <w:jc w:val="center"/>
        </w:trPr>
        <w:tc>
          <w:tcPr>
            <w:tcW w:w="5415" w:type="dxa"/>
            <w:shd w:val="clear" w:color="auto" w:fill="auto"/>
            <w:tcMar>
              <w:top w:w="100" w:type="dxa"/>
              <w:left w:w="100" w:type="dxa"/>
              <w:bottom w:w="100" w:type="dxa"/>
              <w:right w:w="100" w:type="dxa"/>
            </w:tcMar>
          </w:tcPr>
          <w:p w14:paraId="2861B805" w14:textId="77777777" w:rsidR="0021241A" w:rsidRDefault="00ED685B">
            <w:pPr>
              <w:widowControl w:val="0"/>
              <w:pBdr>
                <w:top w:val="nil"/>
                <w:left w:val="nil"/>
                <w:bottom w:val="nil"/>
                <w:right w:val="nil"/>
                <w:between w:val="nil"/>
              </w:pBdr>
              <w:spacing w:line="240" w:lineRule="auto"/>
              <w:rPr>
                <w:b/>
                <w:sz w:val="32"/>
                <w:szCs w:val="32"/>
              </w:rPr>
            </w:pPr>
            <w:r>
              <w:rPr>
                <w:b/>
                <w:sz w:val="32"/>
                <w:szCs w:val="32"/>
              </w:rPr>
              <w:t xml:space="preserve">Required Course </w:t>
            </w:r>
          </w:p>
        </w:tc>
        <w:tc>
          <w:tcPr>
            <w:tcW w:w="1275" w:type="dxa"/>
            <w:shd w:val="clear" w:color="auto" w:fill="auto"/>
            <w:tcMar>
              <w:top w:w="100" w:type="dxa"/>
              <w:left w:w="100" w:type="dxa"/>
              <w:bottom w:w="100" w:type="dxa"/>
              <w:right w:w="100" w:type="dxa"/>
            </w:tcMar>
          </w:tcPr>
          <w:p w14:paraId="47DD710E" w14:textId="77777777" w:rsidR="0021241A" w:rsidRDefault="00ED685B">
            <w:pPr>
              <w:widowControl w:val="0"/>
              <w:pBdr>
                <w:top w:val="nil"/>
                <w:left w:val="nil"/>
                <w:bottom w:val="nil"/>
                <w:right w:val="nil"/>
                <w:between w:val="nil"/>
              </w:pBdr>
              <w:spacing w:line="240" w:lineRule="auto"/>
              <w:rPr>
                <w:b/>
                <w:sz w:val="32"/>
                <w:szCs w:val="32"/>
              </w:rPr>
            </w:pPr>
            <w:r>
              <w:rPr>
                <w:b/>
                <w:sz w:val="32"/>
                <w:szCs w:val="32"/>
              </w:rPr>
              <w:t>Credit Hours</w:t>
            </w:r>
          </w:p>
        </w:tc>
        <w:tc>
          <w:tcPr>
            <w:tcW w:w="3870" w:type="dxa"/>
            <w:shd w:val="clear" w:color="auto" w:fill="auto"/>
            <w:tcMar>
              <w:top w:w="100" w:type="dxa"/>
              <w:left w:w="100" w:type="dxa"/>
              <w:bottom w:w="100" w:type="dxa"/>
              <w:right w:w="100" w:type="dxa"/>
            </w:tcMar>
          </w:tcPr>
          <w:p w14:paraId="15470CBE" w14:textId="77777777" w:rsidR="0021241A" w:rsidRDefault="00ED685B">
            <w:pPr>
              <w:widowControl w:val="0"/>
              <w:pBdr>
                <w:top w:val="nil"/>
                <w:left w:val="nil"/>
                <w:bottom w:val="nil"/>
                <w:right w:val="nil"/>
                <w:between w:val="nil"/>
              </w:pBdr>
              <w:spacing w:line="240" w:lineRule="auto"/>
              <w:rPr>
                <w:b/>
                <w:sz w:val="32"/>
                <w:szCs w:val="32"/>
              </w:rPr>
            </w:pPr>
            <w:r>
              <w:rPr>
                <w:b/>
                <w:sz w:val="32"/>
                <w:szCs w:val="32"/>
              </w:rPr>
              <w:t>Date Successfully Completed/Professor</w:t>
            </w:r>
          </w:p>
        </w:tc>
      </w:tr>
      <w:tr w:rsidR="0021241A" w14:paraId="78B5B08A" w14:textId="77777777">
        <w:trPr>
          <w:jc w:val="center"/>
        </w:trPr>
        <w:tc>
          <w:tcPr>
            <w:tcW w:w="5415" w:type="dxa"/>
            <w:shd w:val="clear" w:color="auto" w:fill="auto"/>
            <w:tcMar>
              <w:top w:w="100" w:type="dxa"/>
              <w:left w:w="100" w:type="dxa"/>
              <w:bottom w:w="100" w:type="dxa"/>
              <w:right w:w="100" w:type="dxa"/>
            </w:tcMar>
          </w:tcPr>
          <w:p w14:paraId="31613243" w14:textId="61A6DD1D" w:rsidR="0021241A" w:rsidRDefault="00ED685B">
            <w:pPr>
              <w:widowControl w:val="0"/>
              <w:spacing w:line="240" w:lineRule="auto"/>
              <w:rPr>
                <w:sz w:val="24"/>
                <w:szCs w:val="24"/>
              </w:rPr>
            </w:pPr>
            <w:r>
              <w:rPr>
                <w:sz w:val="24"/>
                <w:szCs w:val="24"/>
              </w:rPr>
              <w:t xml:space="preserve">Bi 101 Old Testament Survey </w:t>
            </w:r>
          </w:p>
          <w:p w14:paraId="78D1F5E6" w14:textId="77777777" w:rsidR="0021241A" w:rsidRDefault="0021241A">
            <w:pPr>
              <w:widowControl w:val="0"/>
              <w:pBdr>
                <w:top w:val="nil"/>
                <w:left w:val="nil"/>
                <w:bottom w:val="nil"/>
                <w:right w:val="nil"/>
                <w:between w:val="nil"/>
              </w:pBdr>
              <w:spacing w:line="240" w:lineRule="auto"/>
              <w:rPr>
                <w:b/>
                <w:sz w:val="32"/>
                <w:szCs w:val="32"/>
              </w:rPr>
            </w:pPr>
          </w:p>
        </w:tc>
        <w:tc>
          <w:tcPr>
            <w:tcW w:w="1275" w:type="dxa"/>
            <w:shd w:val="clear" w:color="auto" w:fill="auto"/>
            <w:tcMar>
              <w:top w:w="100" w:type="dxa"/>
              <w:left w:w="100" w:type="dxa"/>
              <w:bottom w:w="100" w:type="dxa"/>
              <w:right w:w="100" w:type="dxa"/>
            </w:tcMar>
          </w:tcPr>
          <w:p w14:paraId="29D37649" w14:textId="597D9B98" w:rsidR="0021241A" w:rsidRDefault="00ED685B">
            <w:pPr>
              <w:widowControl w:val="0"/>
              <w:pBdr>
                <w:top w:val="nil"/>
                <w:left w:val="nil"/>
                <w:bottom w:val="nil"/>
                <w:right w:val="nil"/>
                <w:between w:val="nil"/>
              </w:pBdr>
              <w:spacing w:line="240" w:lineRule="auto"/>
              <w:rPr>
                <w:b/>
                <w:sz w:val="32"/>
                <w:szCs w:val="32"/>
              </w:rPr>
            </w:pPr>
            <w:r>
              <w:rPr>
                <w:sz w:val="24"/>
                <w:szCs w:val="24"/>
              </w:rPr>
              <w:t>3</w:t>
            </w:r>
          </w:p>
        </w:tc>
        <w:tc>
          <w:tcPr>
            <w:tcW w:w="3870" w:type="dxa"/>
            <w:shd w:val="clear" w:color="auto" w:fill="auto"/>
            <w:tcMar>
              <w:top w:w="100" w:type="dxa"/>
              <w:left w:w="100" w:type="dxa"/>
              <w:bottom w:w="100" w:type="dxa"/>
              <w:right w:w="100" w:type="dxa"/>
            </w:tcMar>
          </w:tcPr>
          <w:p w14:paraId="306DA091" w14:textId="77777777" w:rsidR="0021241A" w:rsidRDefault="0021241A">
            <w:pPr>
              <w:widowControl w:val="0"/>
              <w:pBdr>
                <w:top w:val="nil"/>
                <w:left w:val="nil"/>
                <w:bottom w:val="nil"/>
                <w:right w:val="nil"/>
                <w:between w:val="nil"/>
              </w:pBdr>
              <w:spacing w:line="240" w:lineRule="auto"/>
              <w:rPr>
                <w:b/>
                <w:sz w:val="32"/>
                <w:szCs w:val="32"/>
              </w:rPr>
            </w:pPr>
          </w:p>
        </w:tc>
      </w:tr>
      <w:tr w:rsidR="0021241A" w14:paraId="3843E343" w14:textId="77777777">
        <w:trPr>
          <w:jc w:val="center"/>
        </w:trPr>
        <w:tc>
          <w:tcPr>
            <w:tcW w:w="5415" w:type="dxa"/>
            <w:shd w:val="clear" w:color="auto" w:fill="auto"/>
            <w:tcMar>
              <w:top w:w="100" w:type="dxa"/>
              <w:left w:w="100" w:type="dxa"/>
              <w:bottom w:w="100" w:type="dxa"/>
              <w:right w:w="100" w:type="dxa"/>
            </w:tcMar>
          </w:tcPr>
          <w:p w14:paraId="6D42A47A" w14:textId="77777777" w:rsidR="0021241A" w:rsidRDefault="00ED685B">
            <w:pPr>
              <w:widowControl w:val="0"/>
              <w:spacing w:line="240" w:lineRule="auto"/>
              <w:rPr>
                <w:sz w:val="24"/>
                <w:szCs w:val="24"/>
              </w:rPr>
            </w:pPr>
            <w:r>
              <w:rPr>
                <w:sz w:val="24"/>
                <w:szCs w:val="24"/>
              </w:rPr>
              <w:t xml:space="preserve">Bi 102 New Testament Survey </w:t>
            </w:r>
          </w:p>
          <w:p w14:paraId="30ACD063" w14:textId="77777777" w:rsidR="0021241A" w:rsidRDefault="0021241A">
            <w:pPr>
              <w:widowControl w:val="0"/>
              <w:pBdr>
                <w:top w:val="nil"/>
                <w:left w:val="nil"/>
                <w:bottom w:val="nil"/>
                <w:right w:val="nil"/>
                <w:between w:val="nil"/>
              </w:pBdr>
              <w:spacing w:line="240" w:lineRule="auto"/>
              <w:rPr>
                <w:b/>
                <w:sz w:val="32"/>
                <w:szCs w:val="32"/>
              </w:rPr>
            </w:pPr>
          </w:p>
        </w:tc>
        <w:tc>
          <w:tcPr>
            <w:tcW w:w="1275" w:type="dxa"/>
            <w:shd w:val="clear" w:color="auto" w:fill="auto"/>
            <w:tcMar>
              <w:top w:w="100" w:type="dxa"/>
              <w:left w:w="100" w:type="dxa"/>
              <w:bottom w:w="100" w:type="dxa"/>
              <w:right w:w="100" w:type="dxa"/>
            </w:tcMar>
          </w:tcPr>
          <w:p w14:paraId="70C32760" w14:textId="42C6EBF0" w:rsidR="0021241A" w:rsidRDefault="00ED685B">
            <w:pPr>
              <w:widowControl w:val="0"/>
              <w:pBdr>
                <w:top w:val="nil"/>
                <w:left w:val="nil"/>
                <w:bottom w:val="nil"/>
                <w:right w:val="nil"/>
                <w:between w:val="nil"/>
              </w:pBdr>
              <w:spacing w:line="240" w:lineRule="auto"/>
              <w:rPr>
                <w:b/>
                <w:sz w:val="32"/>
                <w:szCs w:val="32"/>
              </w:rPr>
            </w:pPr>
            <w:r>
              <w:rPr>
                <w:sz w:val="24"/>
                <w:szCs w:val="24"/>
              </w:rPr>
              <w:t>3</w:t>
            </w:r>
          </w:p>
        </w:tc>
        <w:tc>
          <w:tcPr>
            <w:tcW w:w="3870" w:type="dxa"/>
            <w:shd w:val="clear" w:color="auto" w:fill="auto"/>
            <w:tcMar>
              <w:top w:w="100" w:type="dxa"/>
              <w:left w:w="100" w:type="dxa"/>
              <w:bottom w:w="100" w:type="dxa"/>
              <w:right w:w="100" w:type="dxa"/>
            </w:tcMar>
          </w:tcPr>
          <w:p w14:paraId="09CA7DAC" w14:textId="77777777" w:rsidR="0021241A" w:rsidRDefault="0021241A">
            <w:pPr>
              <w:widowControl w:val="0"/>
              <w:pBdr>
                <w:top w:val="nil"/>
                <w:left w:val="nil"/>
                <w:bottom w:val="nil"/>
                <w:right w:val="nil"/>
                <w:between w:val="nil"/>
              </w:pBdr>
              <w:spacing w:line="240" w:lineRule="auto"/>
              <w:rPr>
                <w:b/>
                <w:sz w:val="32"/>
                <w:szCs w:val="32"/>
              </w:rPr>
            </w:pPr>
          </w:p>
        </w:tc>
      </w:tr>
      <w:tr w:rsidR="0021241A" w14:paraId="29AEC660" w14:textId="77777777">
        <w:trPr>
          <w:jc w:val="center"/>
        </w:trPr>
        <w:tc>
          <w:tcPr>
            <w:tcW w:w="5415" w:type="dxa"/>
            <w:shd w:val="clear" w:color="auto" w:fill="auto"/>
            <w:tcMar>
              <w:top w:w="100" w:type="dxa"/>
              <w:left w:w="100" w:type="dxa"/>
              <w:bottom w:w="100" w:type="dxa"/>
              <w:right w:w="100" w:type="dxa"/>
            </w:tcMar>
          </w:tcPr>
          <w:p w14:paraId="1F724886" w14:textId="77777777" w:rsidR="0021241A" w:rsidRDefault="00ED685B">
            <w:pPr>
              <w:widowControl w:val="0"/>
              <w:spacing w:line="240" w:lineRule="auto"/>
              <w:rPr>
                <w:sz w:val="24"/>
                <w:szCs w:val="24"/>
              </w:rPr>
            </w:pPr>
            <w:r>
              <w:rPr>
                <w:sz w:val="24"/>
                <w:szCs w:val="24"/>
              </w:rPr>
              <w:t xml:space="preserve">Bi 100 Biblical Interpretation </w:t>
            </w:r>
          </w:p>
          <w:p w14:paraId="7E550595" w14:textId="77777777" w:rsidR="0021241A" w:rsidRDefault="0021241A">
            <w:pPr>
              <w:widowControl w:val="0"/>
              <w:pBdr>
                <w:top w:val="nil"/>
                <w:left w:val="nil"/>
                <w:bottom w:val="nil"/>
                <w:right w:val="nil"/>
                <w:between w:val="nil"/>
              </w:pBdr>
              <w:spacing w:line="240" w:lineRule="auto"/>
              <w:rPr>
                <w:sz w:val="24"/>
                <w:szCs w:val="24"/>
              </w:rPr>
            </w:pPr>
          </w:p>
        </w:tc>
        <w:tc>
          <w:tcPr>
            <w:tcW w:w="1275" w:type="dxa"/>
            <w:shd w:val="clear" w:color="auto" w:fill="auto"/>
            <w:tcMar>
              <w:top w:w="100" w:type="dxa"/>
              <w:left w:w="100" w:type="dxa"/>
              <w:bottom w:w="100" w:type="dxa"/>
              <w:right w:w="100" w:type="dxa"/>
            </w:tcMar>
          </w:tcPr>
          <w:p w14:paraId="1EC41B38" w14:textId="6456283B" w:rsidR="0021241A" w:rsidRDefault="00ED685B">
            <w:pPr>
              <w:widowControl w:val="0"/>
              <w:pBdr>
                <w:top w:val="nil"/>
                <w:left w:val="nil"/>
                <w:bottom w:val="nil"/>
                <w:right w:val="nil"/>
                <w:between w:val="nil"/>
              </w:pBdr>
              <w:spacing w:line="240" w:lineRule="auto"/>
              <w:rPr>
                <w:b/>
                <w:sz w:val="32"/>
                <w:szCs w:val="32"/>
              </w:rPr>
            </w:pPr>
            <w:r>
              <w:rPr>
                <w:sz w:val="24"/>
                <w:szCs w:val="24"/>
              </w:rPr>
              <w:t>3</w:t>
            </w:r>
          </w:p>
        </w:tc>
        <w:tc>
          <w:tcPr>
            <w:tcW w:w="3870" w:type="dxa"/>
            <w:shd w:val="clear" w:color="auto" w:fill="auto"/>
            <w:tcMar>
              <w:top w:w="100" w:type="dxa"/>
              <w:left w:w="100" w:type="dxa"/>
              <w:bottom w:w="100" w:type="dxa"/>
              <w:right w:w="100" w:type="dxa"/>
            </w:tcMar>
          </w:tcPr>
          <w:p w14:paraId="6454F102" w14:textId="77777777" w:rsidR="0021241A" w:rsidRDefault="0021241A">
            <w:pPr>
              <w:widowControl w:val="0"/>
              <w:pBdr>
                <w:top w:val="nil"/>
                <w:left w:val="nil"/>
                <w:bottom w:val="nil"/>
                <w:right w:val="nil"/>
                <w:between w:val="nil"/>
              </w:pBdr>
              <w:spacing w:line="240" w:lineRule="auto"/>
              <w:rPr>
                <w:b/>
                <w:sz w:val="32"/>
                <w:szCs w:val="32"/>
              </w:rPr>
            </w:pPr>
          </w:p>
        </w:tc>
      </w:tr>
      <w:tr w:rsidR="0021241A" w14:paraId="728B313D" w14:textId="77777777">
        <w:trPr>
          <w:jc w:val="center"/>
        </w:trPr>
        <w:tc>
          <w:tcPr>
            <w:tcW w:w="5415" w:type="dxa"/>
            <w:shd w:val="clear" w:color="auto" w:fill="auto"/>
            <w:tcMar>
              <w:top w:w="100" w:type="dxa"/>
              <w:left w:w="100" w:type="dxa"/>
              <w:bottom w:w="100" w:type="dxa"/>
              <w:right w:w="100" w:type="dxa"/>
            </w:tcMar>
          </w:tcPr>
          <w:p w14:paraId="30FD12E3" w14:textId="77777777" w:rsidR="0021241A" w:rsidRDefault="00ED685B">
            <w:pPr>
              <w:widowControl w:val="0"/>
              <w:spacing w:line="240" w:lineRule="auto"/>
              <w:rPr>
                <w:sz w:val="24"/>
                <w:szCs w:val="24"/>
              </w:rPr>
            </w:pPr>
            <w:r>
              <w:rPr>
                <w:sz w:val="24"/>
                <w:szCs w:val="24"/>
              </w:rPr>
              <w:t xml:space="preserve">Bi 203 The Pentateuch </w:t>
            </w:r>
          </w:p>
          <w:p w14:paraId="77CA6946" w14:textId="77777777" w:rsidR="0021241A" w:rsidRDefault="00ED685B">
            <w:pPr>
              <w:widowControl w:val="0"/>
              <w:spacing w:line="240" w:lineRule="auto"/>
              <w:rPr>
                <w:b/>
                <w:sz w:val="24"/>
                <w:szCs w:val="24"/>
              </w:rPr>
            </w:pPr>
            <w:r>
              <w:rPr>
                <w:b/>
                <w:sz w:val="24"/>
                <w:szCs w:val="24"/>
              </w:rPr>
              <w:t xml:space="preserve">OR </w:t>
            </w:r>
          </w:p>
          <w:p w14:paraId="2B35A854" w14:textId="77777777" w:rsidR="0021241A" w:rsidRDefault="00ED685B">
            <w:pPr>
              <w:widowControl w:val="0"/>
              <w:spacing w:line="240" w:lineRule="auto"/>
              <w:rPr>
                <w:sz w:val="24"/>
                <w:szCs w:val="24"/>
              </w:rPr>
            </w:pPr>
            <w:r>
              <w:rPr>
                <w:sz w:val="24"/>
                <w:szCs w:val="24"/>
              </w:rPr>
              <w:t xml:space="preserve">Bi 334 Gospel of John and Romans </w:t>
            </w:r>
          </w:p>
          <w:p w14:paraId="448768C5" w14:textId="77777777" w:rsidR="0021241A" w:rsidRDefault="00ED685B">
            <w:pPr>
              <w:widowControl w:val="0"/>
              <w:spacing w:line="240" w:lineRule="auto"/>
              <w:rPr>
                <w:sz w:val="24"/>
                <w:szCs w:val="24"/>
              </w:rPr>
            </w:pPr>
            <w:r>
              <w:rPr>
                <w:sz w:val="24"/>
                <w:szCs w:val="24"/>
              </w:rPr>
              <w:t>(</w:t>
            </w:r>
            <w:proofErr w:type="gramStart"/>
            <w:r>
              <w:rPr>
                <w:sz w:val="24"/>
                <w:szCs w:val="24"/>
              </w:rPr>
              <w:t>circle</w:t>
            </w:r>
            <w:proofErr w:type="gramEnd"/>
            <w:r>
              <w:rPr>
                <w:sz w:val="24"/>
                <w:szCs w:val="24"/>
              </w:rPr>
              <w:t xml:space="preserve"> which)</w:t>
            </w:r>
          </w:p>
          <w:p w14:paraId="19CB27A2" w14:textId="77777777" w:rsidR="0021241A" w:rsidRDefault="0021241A">
            <w:pPr>
              <w:widowControl w:val="0"/>
              <w:spacing w:line="240" w:lineRule="auto"/>
              <w:rPr>
                <w:sz w:val="24"/>
                <w:szCs w:val="24"/>
              </w:rPr>
            </w:pPr>
          </w:p>
        </w:tc>
        <w:tc>
          <w:tcPr>
            <w:tcW w:w="1275" w:type="dxa"/>
            <w:shd w:val="clear" w:color="auto" w:fill="auto"/>
            <w:tcMar>
              <w:top w:w="100" w:type="dxa"/>
              <w:left w:w="100" w:type="dxa"/>
              <w:bottom w:w="100" w:type="dxa"/>
              <w:right w:w="100" w:type="dxa"/>
            </w:tcMar>
          </w:tcPr>
          <w:p w14:paraId="21BC3211" w14:textId="58525BAA" w:rsidR="0021241A" w:rsidRDefault="00ED685B">
            <w:pPr>
              <w:widowControl w:val="0"/>
              <w:pBdr>
                <w:top w:val="nil"/>
                <w:left w:val="nil"/>
                <w:bottom w:val="nil"/>
                <w:right w:val="nil"/>
                <w:between w:val="nil"/>
              </w:pBdr>
              <w:spacing w:line="240" w:lineRule="auto"/>
              <w:rPr>
                <w:b/>
                <w:sz w:val="32"/>
                <w:szCs w:val="32"/>
              </w:rPr>
            </w:pPr>
            <w:r>
              <w:rPr>
                <w:sz w:val="24"/>
                <w:szCs w:val="24"/>
              </w:rPr>
              <w:t>3</w:t>
            </w:r>
          </w:p>
        </w:tc>
        <w:tc>
          <w:tcPr>
            <w:tcW w:w="3870" w:type="dxa"/>
            <w:shd w:val="clear" w:color="auto" w:fill="auto"/>
            <w:tcMar>
              <w:top w:w="100" w:type="dxa"/>
              <w:left w:w="100" w:type="dxa"/>
              <w:bottom w:w="100" w:type="dxa"/>
              <w:right w:w="100" w:type="dxa"/>
            </w:tcMar>
          </w:tcPr>
          <w:p w14:paraId="4BD98334" w14:textId="77777777" w:rsidR="0021241A" w:rsidRDefault="0021241A">
            <w:pPr>
              <w:widowControl w:val="0"/>
              <w:pBdr>
                <w:top w:val="nil"/>
                <w:left w:val="nil"/>
                <w:bottom w:val="nil"/>
                <w:right w:val="nil"/>
                <w:between w:val="nil"/>
              </w:pBdr>
              <w:spacing w:line="240" w:lineRule="auto"/>
              <w:rPr>
                <w:b/>
                <w:sz w:val="32"/>
                <w:szCs w:val="32"/>
              </w:rPr>
            </w:pPr>
          </w:p>
        </w:tc>
      </w:tr>
    </w:tbl>
    <w:p w14:paraId="60ECD8B6" w14:textId="77777777" w:rsidR="0021241A" w:rsidRDefault="0021241A">
      <w:pPr>
        <w:rPr>
          <w:b/>
          <w:sz w:val="32"/>
          <w:szCs w:val="32"/>
        </w:rPr>
      </w:pPr>
    </w:p>
    <w:p w14:paraId="79429927" w14:textId="77777777" w:rsidR="0021241A" w:rsidRDefault="00ED685B">
      <w:pPr>
        <w:rPr>
          <w:sz w:val="24"/>
          <w:szCs w:val="24"/>
        </w:rPr>
      </w:pPr>
      <w:r>
        <w:rPr>
          <w:sz w:val="24"/>
          <w:szCs w:val="24"/>
        </w:rPr>
        <w:t xml:space="preserve">This certificate requires a total of 12 credit hours (4 successfully completed courses). </w:t>
      </w:r>
    </w:p>
    <w:p w14:paraId="0AFA619C" w14:textId="77777777" w:rsidR="0021241A" w:rsidRDefault="0021241A">
      <w:pPr>
        <w:rPr>
          <w:sz w:val="18"/>
          <w:szCs w:val="18"/>
        </w:rPr>
      </w:pPr>
    </w:p>
    <w:p w14:paraId="427F5BA3" w14:textId="77777777" w:rsidR="0021241A" w:rsidRDefault="0021241A">
      <w:pPr>
        <w:rPr>
          <w:sz w:val="18"/>
          <w:szCs w:val="18"/>
        </w:rPr>
      </w:pPr>
    </w:p>
    <w:p w14:paraId="2AEB5E5F" w14:textId="77777777" w:rsidR="0021241A" w:rsidRDefault="0021241A">
      <w:pPr>
        <w:rPr>
          <w:sz w:val="18"/>
          <w:szCs w:val="18"/>
        </w:rPr>
      </w:pPr>
    </w:p>
    <w:p w14:paraId="22903A68" w14:textId="77777777" w:rsidR="0021241A" w:rsidRDefault="0021241A">
      <w:pPr>
        <w:rPr>
          <w:sz w:val="18"/>
          <w:szCs w:val="18"/>
        </w:rPr>
      </w:pPr>
    </w:p>
    <w:p w14:paraId="121D5DBC" w14:textId="77777777" w:rsidR="0021241A" w:rsidRDefault="0021241A">
      <w:pPr>
        <w:rPr>
          <w:sz w:val="18"/>
          <w:szCs w:val="18"/>
        </w:rPr>
      </w:pPr>
    </w:p>
    <w:p w14:paraId="0BA1A062" w14:textId="77777777" w:rsidR="0021241A" w:rsidRDefault="0021241A">
      <w:pPr>
        <w:rPr>
          <w:sz w:val="18"/>
          <w:szCs w:val="18"/>
        </w:rPr>
      </w:pPr>
    </w:p>
    <w:p w14:paraId="52929416" w14:textId="77777777" w:rsidR="0021241A" w:rsidRDefault="0021241A">
      <w:pPr>
        <w:rPr>
          <w:sz w:val="18"/>
          <w:szCs w:val="18"/>
        </w:rPr>
      </w:pPr>
    </w:p>
    <w:p w14:paraId="5C47EA94" w14:textId="77777777" w:rsidR="0021241A" w:rsidRDefault="00ED685B">
      <w:pPr>
        <w:jc w:val="center"/>
        <w:rPr>
          <w:b/>
          <w:sz w:val="32"/>
          <w:szCs w:val="32"/>
        </w:rPr>
      </w:pPr>
      <w:r>
        <w:rPr>
          <w:b/>
          <w:sz w:val="32"/>
          <w:szCs w:val="32"/>
        </w:rPr>
        <w:t xml:space="preserve">Course Descriptions for Certificate </w:t>
      </w:r>
      <w:proofErr w:type="gramStart"/>
      <w:r>
        <w:rPr>
          <w:b/>
          <w:sz w:val="32"/>
          <w:szCs w:val="32"/>
        </w:rPr>
        <w:t>In</w:t>
      </w:r>
      <w:proofErr w:type="gramEnd"/>
      <w:r>
        <w:rPr>
          <w:b/>
          <w:sz w:val="32"/>
          <w:szCs w:val="32"/>
        </w:rPr>
        <w:t xml:space="preserve"> Biblical Studies </w:t>
      </w:r>
    </w:p>
    <w:p w14:paraId="4DFF20C2" w14:textId="77777777" w:rsidR="0021241A" w:rsidRDefault="0021241A">
      <w:pPr>
        <w:jc w:val="center"/>
        <w:rPr>
          <w:b/>
          <w:sz w:val="32"/>
          <w:szCs w:val="32"/>
        </w:rPr>
      </w:pPr>
    </w:p>
    <w:p w14:paraId="4F988905" w14:textId="77777777" w:rsidR="0021241A" w:rsidRDefault="0021241A">
      <w:pPr>
        <w:jc w:val="center"/>
        <w:rPr>
          <w:b/>
          <w:sz w:val="32"/>
          <w:szCs w:val="32"/>
        </w:rPr>
      </w:pPr>
    </w:p>
    <w:p w14:paraId="29CD56CA" w14:textId="77777777" w:rsidR="0021241A" w:rsidRDefault="00ED685B">
      <w:pPr>
        <w:rPr>
          <w:sz w:val="24"/>
          <w:szCs w:val="24"/>
          <w:u w:val="single"/>
        </w:rPr>
      </w:pPr>
      <w:r>
        <w:rPr>
          <w:sz w:val="24"/>
          <w:szCs w:val="24"/>
          <w:u w:val="single"/>
        </w:rPr>
        <w:t xml:space="preserve">Bi 101 Old Testament Survey </w:t>
      </w:r>
    </w:p>
    <w:p w14:paraId="45875248" w14:textId="77777777" w:rsidR="0021241A" w:rsidRDefault="00ED685B">
      <w:pPr>
        <w:rPr>
          <w:sz w:val="24"/>
          <w:szCs w:val="24"/>
        </w:rPr>
      </w:pPr>
      <w:r>
        <w:rPr>
          <w:sz w:val="24"/>
          <w:szCs w:val="24"/>
        </w:rPr>
        <w:t>An introduction to the authorship, nature and contents of the Old Testament books and their environment. Special attention will be given to important persons, places and events, key chapters and storylines with an eye towards grasping the entire sweep of t</w:t>
      </w:r>
      <w:r>
        <w:rPr>
          <w:sz w:val="24"/>
          <w:szCs w:val="24"/>
        </w:rPr>
        <w:t>he Old Testament as revelation.</w:t>
      </w:r>
    </w:p>
    <w:p w14:paraId="736C7842" w14:textId="77777777" w:rsidR="0021241A" w:rsidRDefault="0021241A">
      <w:pPr>
        <w:rPr>
          <w:sz w:val="24"/>
          <w:szCs w:val="24"/>
        </w:rPr>
      </w:pPr>
    </w:p>
    <w:p w14:paraId="234E6F98" w14:textId="77777777" w:rsidR="0021241A" w:rsidRDefault="0021241A">
      <w:pPr>
        <w:rPr>
          <w:sz w:val="24"/>
          <w:szCs w:val="24"/>
          <w:u w:val="single"/>
        </w:rPr>
      </w:pPr>
    </w:p>
    <w:p w14:paraId="131BD830" w14:textId="77777777" w:rsidR="0021241A" w:rsidRDefault="00ED685B">
      <w:pPr>
        <w:rPr>
          <w:sz w:val="24"/>
          <w:szCs w:val="24"/>
          <w:u w:val="single"/>
        </w:rPr>
      </w:pPr>
      <w:r>
        <w:rPr>
          <w:sz w:val="24"/>
          <w:szCs w:val="24"/>
          <w:u w:val="single"/>
        </w:rPr>
        <w:t xml:space="preserve">Bi </w:t>
      </w:r>
      <w:proofErr w:type="gramStart"/>
      <w:r>
        <w:rPr>
          <w:sz w:val="24"/>
          <w:szCs w:val="24"/>
          <w:u w:val="single"/>
        </w:rPr>
        <w:t>102  New</w:t>
      </w:r>
      <w:proofErr w:type="gramEnd"/>
      <w:r>
        <w:rPr>
          <w:sz w:val="24"/>
          <w:szCs w:val="24"/>
          <w:u w:val="single"/>
        </w:rPr>
        <w:t xml:space="preserve"> Testament Survey </w:t>
      </w:r>
    </w:p>
    <w:p w14:paraId="2E41653B" w14:textId="77777777" w:rsidR="0021241A" w:rsidRDefault="00ED685B">
      <w:pPr>
        <w:rPr>
          <w:rFonts w:ascii="Times New Roman" w:eastAsia="Times New Roman" w:hAnsi="Times New Roman" w:cs="Times New Roman"/>
          <w:color w:val="605E5E"/>
          <w:sz w:val="28"/>
          <w:szCs w:val="28"/>
        </w:rPr>
      </w:pPr>
      <w:r>
        <w:rPr>
          <w:sz w:val="24"/>
          <w:szCs w:val="24"/>
        </w:rPr>
        <w:t>An introduction to the authorship, nature and contents of the New Testament books and their environment. Special attention will be given to important persons, places, events, key chapters and storylines, with an eye towards grasping the entire sweep of the</w:t>
      </w:r>
      <w:r>
        <w:rPr>
          <w:sz w:val="24"/>
          <w:szCs w:val="24"/>
        </w:rPr>
        <w:t xml:space="preserve"> New Testament as revelation.</w:t>
      </w:r>
    </w:p>
    <w:p w14:paraId="1DD56054" w14:textId="77777777" w:rsidR="0021241A" w:rsidRDefault="0021241A">
      <w:pPr>
        <w:rPr>
          <w:rFonts w:ascii="Times New Roman" w:eastAsia="Times New Roman" w:hAnsi="Times New Roman" w:cs="Times New Roman"/>
          <w:color w:val="605E5E"/>
          <w:sz w:val="28"/>
          <w:szCs w:val="28"/>
        </w:rPr>
      </w:pPr>
    </w:p>
    <w:p w14:paraId="1DDD2C77" w14:textId="77777777" w:rsidR="0021241A" w:rsidRDefault="00ED685B">
      <w:pPr>
        <w:rPr>
          <w:sz w:val="24"/>
          <w:szCs w:val="24"/>
          <w:u w:val="single"/>
        </w:rPr>
      </w:pPr>
      <w:r>
        <w:rPr>
          <w:sz w:val="24"/>
          <w:szCs w:val="24"/>
          <w:u w:val="single"/>
        </w:rPr>
        <w:t xml:space="preserve">Bi 100 Biblical Interpretation </w:t>
      </w:r>
    </w:p>
    <w:p w14:paraId="48FFA2AD" w14:textId="77777777" w:rsidR="0021241A" w:rsidRDefault="00ED685B">
      <w:pPr>
        <w:rPr>
          <w:sz w:val="24"/>
          <w:szCs w:val="24"/>
        </w:rPr>
      </w:pPr>
      <w:r>
        <w:rPr>
          <w:sz w:val="24"/>
          <w:szCs w:val="24"/>
        </w:rPr>
        <w:t>This course examines the fundamental principles, practices and tools of biblical interpretation and exegesis. It will introduce hermeneutical strategies and methods will be taught towards gaini</w:t>
      </w:r>
      <w:r>
        <w:rPr>
          <w:sz w:val="24"/>
          <w:szCs w:val="24"/>
        </w:rPr>
        <w:t xml:space="preserve">ng competent and faithful proficiency in delivering the biblical author’s intended message for a contemporary audience. </w:t>
      </w:r>
    </w:p>
    <w:p w14:paraId="1210B1B3" w14:textId="77777777" w:rsidR="0021241A" w:rsidRDefault="0021241A">
      <w:pPr>
        <w:rPr>
          <w:sz w:val="24"/>
          <w:szCs w:val="24"/>
          <w:u w:val="single"/>
        </w:rPr>
      </w:pPr>
    </w:p>
    <w:p w14:paraId="257DD441" w14:textId="77777777" w:rsidR="0021241A" w:rsidRDefault="00ED685B">
      <w:pPr>
        <w:rPr>
          <w:sz w:val="24"/>
          <w:szCs w:val="24"/>
          <w:u w:val="single"/>
        </w:rPr>
      </w:pPr>
      <w:r>
        <w:rPr>
          <w:sz w:val="24"/>
          <w:szCs w:val="24"/>
          <w:u w:val="single"/>
        </w:rPr>
        <w:t>Bi 203 The Pentateuch</w:t>
      </w:r>
    </w:p>
    <w:p w14:paraId="67448C3D" w14:textId="77777777" w:rsidR="0021241A" w:rsidRDefault="00ED685B">
      <w:pPr>
        <w:rPr>
          <w:sz w:val="24"/>
          <w:szCs w:val="24"/>
        </w:rPr>
      </w:pPr>
      <w:r>
        <w:rPr>
          <w:sz w:val="24"/>
          <w:szCs w:val="24"/>
        </w:rPr>
        <w:t xml:space="preserve">Introduces the student to the foundational documents of Judaism and Christianity, the Torah/Pentateuch, showing </w:t>
      </w:r>
      <w:r>
        <w:rPr>
          <w:sz w:val="24"/>
          <w:szCs w:val="24"/>
        </w:rPr>
        <w:t>how the later Biblical books build on the foundation of the Mosaic Covenant. The course focuses on the main themes developed in these books, as well as some of the controversies surrounding authorship and interpretation.</w:t>
      </w:r>
    </w:p>
    <w:p w14:paraId="4BC4FD11" w14:textId="77777777" w:rsidR="0021241A" w:rsidRDefault="0021241A">
      <w:pPr>
        <w:rPr>
          <w:sz w:val="24"/>
          <w:szCs w:val="24"/>
          <w:u w:val="single"/>
        </w:rPr>
      </w:pPr>
    </w:p>
    <w:p w14:paraId="5F2D4725" w14:textId="77777777" w:rsidR="0021241A" w:rsidRDefault="00ED685B">
      <w:pPr>
        <w:rPr>
          <w:sz w:val="24"/>
          <w:szCs w:val="24"/>
          <w:u w:val="single"/>
        </w:rPr>
      </w:pPr>
      <w:r>
        <w:rPr>
          <w:sz w:val="24"/>
          <w:szCs w:val="24"/>
          <w:u w:val="single"/>
        </w:rPr>
        <w:t>Bi 334 Gospel of John and Romans</w:t>
      </w:r>
    </w:p>
    <w:p w14:paraId="670F4BB4" w14:textId="77777777" w:rsidR="0021241A" w:rsidRDefault="00ED685B">
      <w:pPr>
        <w:rPr>
          <w:sz w:val="24"/>
          <w:szCs w:val="24"/>
        </w:rPr>
      </w:pPr>
      <w:r>
        <w:rPr>
          <w:sz w:val="24"/>
          <w:szCs w:val="24"/>
        </w:rPr>
        <w:t>A</w:t>
      </w:r>
      <w:r>
        <w:rPr>
          <w:sz w:val="24"/>
          <w:szCs w:val="24"/>
        </w:rPr>
        <w:t xml:space="preserve"> study that explores the complementary messages of both John and Romans particularly in light of how John emphasizes Jesus as the Incarnate Word ushering in the new creation while Paul articulates the new creation of a redeemed people of God consisting of </w:t>
      </w:r>
      <w:r>
        <w:rPr>
          <w:sz w:val="24"/>
          <w:szCs w:val="24"/>
        </w:rPr>
        <w:t>both Jew and Gentile. Focus will also be on the continuing power of the gospel to renew and redeem in the context of local church ministry.</w:t>
      </w:r>
    </w:p>
    <w:p w14:paraId="50D81C7E" w14:textId="77777777" w:rsidR="0021241A" w:rsidRDefault="0021241A">
      <w:pPr>
        <w:rPr>
          <w:sz w:val="24"/>
          <w:szCs w:val="24"/>
        </w:rPr>
      </w:pPr>
    </w:p>
    <w:p w14:paraId="0DCA0164" w14:textId="77777777" w:rsidR="0021241A" w:rsidRDefault="0021241A">
      <w:pPr>
        <w:rPr>
          <w:sz w:val="24"/>
          <w:szCs w:val="24"/>
        </w:rPr>
      </w:pPr>
    </w:p>
    <w:p w14:paraId="19A41739" w14:textId="77777777" w:rsidR="0021241A" w:rsidRDefault="0021241A">
      <w:pPr>
        <w:rPr>
          <w:sz w:val="24"/>
          <w:szCs w:val="24"/>
        </w:rPr>
      </w:pPr>
    </w:p>
    <w:p w14:paraId="471B9A88" w14:textId="77777777" w:rsidR="0021241A" w:rsidRDefault="0021241A">
      <w:pPr>
        <w:rPr>
          <w:b/>
          <w:sz w:val="32"/>
          <w:szCs w:val="32"/>
        </w:rPr>
      </w:pPr>
    </w:p>
    <w:sectPr w:rsidR="002124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1A"/>
    <w:rsid w:val="001147AF"/>
    <w:rsid w:val="0021241A"/>
    <w:rsid w:val="00ED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2D6BB6"/>
  <w15:docId w15:val="{619FD844-86A0-BB4A-B7B4-2CC998D4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Moore</cp:lastModifiedBy>
  <cp:revision>3</cp:revision>
  <dcterms:created xsi:type="dcterms:W3CDTF">2023-11-30T19:06:00Z</dcterms:created>
  <dcterms:modified xsi:type="dcterms:W3CDTF">2023-11-30T20:39:00Z</dcterms:modified>
</cp:coreProperties>
</file>